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2AAD1" w14:textId="15B43605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Pr="00B27097">
        <w:rPr>
          <w:b/>
          <w:noProof/>
          <w:sz w:val="24"/>
        </w:rPr>
        <w:tab/>
      </w:r>
      <w:r w:rsidR="006211BB" w:rsidRPr="006211BB">
        <w:rPr>
          <w:b/>
          <w:noProof/>
          <w:sz w:val="24"/>
        </w:rPr>
        <w:t>S2-1810</w:t>
      </w:r>
      <w:r w:rsidR="00DB3564">
        <w:rPr>
          <w:b/>
          <w:noProof/>
          <w:sz w:val="24"/>
        </w:rPr>
        <w:t>8</w:t>
      </w:r>
      <w:r w:rsidR="00450F1F">
        <w:rPr>
          <w:b/>
          <w:noProof/>
          <w:sz w:val="24"/>
        </w:rPr>
        <w:t>67</w:t>
      </w:r>
    </w:p>
    <w:p w14:paraId="160FE60D" w14:textId="332287B8" w:rsidR="00B80385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Dongguan, P.R.China, 15-19 October 2018</w:t>
      </w:r>
      <w:r w:rsidRPr="00B27097">
        <w:rPr>
          <w:b/>
          <w:noProof/>
          <w:sz w:val="24"/>
        </w:rPr>
        <w:tab/>
        <w:t>(</w:t>
      </w:r>
      <w:r w:rsidR="00450F1F">
        <w:rPr>
          <w:b/>
          <w:noProof/>
          <w:sz w:val="24"/>
        </w:rPr>
        <w:t xml:space="preserve">was 0864 </w:t>
      </w:r>
      <w:r w:rsidRPr="00B27097">
        <w:rPr>
          <w:b/>
          <w:noProof/>
          <w:sz w:val="24"/>
        </w:rPr>
        <w:t>was S2-</w:t>
      </w:r>
      <w:r w:rsidR="00DB3564" w:rsidRPr="00B27097">
        <w:rPr>
          <w:b/>
          <w:noProof/>
          <w:sz w:val="24"/>
        </w:rPr>
        <w:t>18</w:t>
      </w:r>
      <w:r w:rsidR="00DB3564">
        <w:rPr>
          <w:b/>
          <w:noProof/>
          <w:sz w:val="24"/>
        </w:rPr>
        <w:t>10465</w:t>
      </w:r>
      <w:r w:rsidRPr="00B27097">
        <w:rPr>
          <w:b/>
          <w:noProof/>
          <w:sz w:val="24"/>
        </w:rPr>
        <w:t>)</w:t>
      </w:r>
    </w:p>
    <w:p w14:paraId="7AF93731" w14:textId="77777777" w:rsidR="00463675" w:rsidRDefault="00463675">
      <w:pPr>
        <w:rPr>
          <w:rFonts w:ascii="Arial" w:hAnsi="Arial" w:cs="Arial"/>
        </w:rPr>
      </w:pPr>
    </w:p>
    <w:p w14:paraId="45C75507" w14:textId="78AA4754" w:rsidR="00463675" w:rsidRPr="0064791D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64791D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64791D">
        <w:rPr>
          <w:rFonts w:ascii="Arial" w:hAnsi="Arial" w:cs="Arial"/>
        </w:rPr>
        <w:t>L</w:t>
      </w:r>
      <w:r w:rsidR="00A1443B" w:rsidRPr="0064791D">
        <w:rPr>
          <w:rFonts w:ascii="Arial" w:hAnsi="Arial" w:cs="Arial"/>
          <w:bCs/>
        </w:rPr>
        <w:t xml:space="preserve">S on </w:t>
      </w:r>
      <w:r w:rsidR="00F131FD" w:rsidRPr="0064791D">
        <w:rPr>
          <w:rFonts w:ascii="Arial" w:hAnsi="Arial" w:cs="Arial"/>
          <w:bCs/>
        </w:rPr>
        <w:t>Requirements to enable Predictive QoS for Automotive industry</w:t>
      </w:r>
      <w:r w:rsidR="00D40431" w:rsidRPr="0064791D">
        <w:rPr>
          <w:rFonts w:ascii="Arial" w:hAnsi="Arial" w:cs="Arial"/>
          <w:bCs/>
        </w:rPr>
        <w:t xml:space="preserve"> </w:t>
      </w:r>
    </w:p>
    <w:p w14:paraId="0B15BBB2" w14:textId="77777777" w:rsidR="000B683A" w:rsidRPr="00385529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64791D">
        <w:rPr>
          <w:rFonts w:ascii="Arial" w:hAnsi="Arial" w:cs="Arial"/>
          <w:b/>
        </w:rPr>
        <w:t>Response to:</w:t>
      </w:r>
      <w:r w:rsidRPr="0064791D">
        <w:rPr>
          <w:rFonts w:ascii="Arial" w:hAnsi="Arial" w:cs="Arial"/>
          <w:bCs/>
        </w:rPr>
        <w:tab/>
      </w:r>
      <w:r w:rsidR="00D40431" w:rsidRPr="0064791D">
        <w:rPr>
          <w:rFonts w:ascii="Arial" w:hAnsi="Arial" w:cs="Arial"/>
          <w:bCs/>
        </w:rPr>
        <w:t xml:space="preserve">LS on </w:t>
      </w:r>
      <w:r w:rsidR="00F131FD" w:rsidRPr="0064791D">
        <w:rPr>
          <w:rFonts w:ascii="Arial" w:hAnsi="Arial" w:cs="Arial"/>
          <w:bCs/>
        </w:rPr>
        <w:t xml:space="preserve">Requirements to enable Predictive QoS for Automotive industry </w:t>
      </w:r>
      <w:r w:rsidR="00A02D48" w:rsidRPr="0064791D">
        <w:rPr>
          <w:rFonts w:ascii="Arial" w:hAnsi="Arial" w:cs="Arial"/>
          <w:bCs/>
        </w:rPr>
        <w:t>(</w:t>
      </w:r>
      <w:r w:rsidR="00A02D48" w:rsidRPr="0064791D">
        <w:rPr>
          <w:rFonts w:ascii="Arial" w:hAnsi="Arial" w:cs="Arial"/>
        </w:rPr>
        <w:t>S2-18</w:t>
      </w:r>
      <w:r w:rsidR="00134F45">
        <w:rPr>
          <w:rFonts w:ascii="Arial" w:hAnsi="Arial" w:cs="Arial"/>
        </w:rPr>
        <w:t>10010</w:t>
      </w:r>
      <w:r w:rsidR="00A02D48" w:rsidRPr="0064791D">
        <w:rPr>
          <w:rFonts w:ascii="Arial" w:hAnsi="Arial" w:cs="Arial"/>
        </w:rPr>
        <w:t>/</w:t>
      </w:r>
      <w:r w:rsidR="00A02D48" w:rsidRPr="0064791D">
        <w:t xml:space="preserve"> </w:t>
      </w:r>
      <w:r w:rsidR="00F131FD" w:rsidRPr="0064791D">
        <w:rPr>
          <w:rFonts w:ascii="Arial" w:hAnsi="Arial" w:cs="Arial"/>
        </w:rPr>
        <w:t>A-180265</w:t>
      </w:r>
      <w:r w:rsidR="00A02D48" w:rsidRPr="0064791D">
        <w:rPr>
          <w:rFonts w:ascii="Arial" w:hAnsi="Arial" w:cs="Arial"/>
        </w:rPr>
        <w:t>)</w:t>
      </w:r>
      <w:r w:rsidR="007F3D8F">
        <w:rPr>
          <w:rFonts w:ascii="Arial" w:hAnsi="Arial" w:cs="Arial"/>
        </w:rPr>
        <w:t xml:space="preserve">, </w:t>
      </w:r>
      <w:r w:rsidR="007F3D8F" w:rsidRPr="004F5BEF">
        <w:rPr>
          <w:rFonts w:ascii="Arial" w:hAnsi="Arial" w:cs="Arial"/>
          <w:bCs/>
          <w:color w:val="000000"/>
        </w:rPr>
        <w:t xml:space="preserve">Reply </w:t>
      </w:r>
      <w:r w:rsidR="007F3D8F" w:rsidRPr="004F5BEF">
        <w:rPr>
          <w:rFonts w:ascii="Arial" w:hAnsi="Arial" w:cs="Arial"/>
          <w:color w:val="000000"/>
        </w:rPr>
        <w:t xml:space="preserve">LS on </w:t>
      </w:r>
      <w:r w:rsidR="007F3D8F" w:rsidRPr="004F5BEF">
        <w:rPr>
          <w:rFonts w:ascii="Arial" w:hAnsi="Arial" w:cs="Arial"/>
          <w:bCs/>
        </w:rPr>
        <w:t>Requirements to enable Predictive QoS for Automotive industry</w:t>
      </w:r>
      <w:r w:rsidR="007F3D8F">
        <w:rPr>
          <w:rFonts w:ascii="Arial" w:hAnsi="Arial" w:cs="Arial"/>
          <w:bCs/>
        </w:rPr>
        <w:t xml:space="preserve"> (</w:t>
      </w:r>
      <w:r w:rsidR="007F3D8F" w:rsidRPr="0064791D">
        <w:rPr>
          <w:rFonts w:ascii="Arial" w:hAnsi="Arial" w:cs="Arial"/>
        </w:rPr>
        <w:t>S2-18</w:t>
      </w:r>
      <w:r w:rsidR="007F3D8F">
        <w:rPr>
          <w:rFonts w:ascii="Arial" w:hAnsi="Arial" w:cs="Arial"/>
        </w:rPr>
        <w:t xml:space="preserve">10037/ </w:t>
      </w:r>
      <w:r w:rsidR="007F3D8F" w:rsidRPr="007F3D8F">
        <w:rPr>
          <w:rFonts w:ascii="Arial" w:hAnsi="Arial" w:cs="Arial"/>
        </w:rPr>
        <w:t>S1-182764</w:t>
      </w:r>
      <w:r w:rsidR="007F3D8F">
        <w:rPr>
          <w:rFonts w:ascii="Arial" w:hAnsi="Arial" w:cs="Arial"/>
          <w:bCs/>
        </w:rPr>
        <w:t>)</w:t>
      </w:r>
    </w:p>
    <w:p w14:paraId="5BCE607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131FD">
        <w:rPr>
          <w:rFonts w:ascii="Arial" w:hAnsi="Arial" w:cs="Arial"/>
          <w:bCs/>
        </w:rPr>
        <w:t>6</w:t>
      </w:r>
    </w:p>
    <w:p w14:paraId="1756EBE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7CA3D0E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914625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673CBD6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 xml:space="preserve">5GAA WG2; </w:t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 WG1</w:t>
      </w:r>
    </w:p>
    <w:p w14:paraId="203AE898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</w:t>
      </w:r>
      <w:r w:rsidR="00B27097">
        <w:rPr>
          <w:rFonts w:ascii="Arial" w:hAnsi="Arial" w:cs="Arial"/>
          <w:bCs/>
        </w:rPr>
        <w:t xml:space="preserve"> </w:t>
      </w:r>
    </w:p>
    <w:p w14:paraId="0EF9D05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BA20C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891CB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A201DF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6D2AFD2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3F7CC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A247B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A7040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2551C59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15741D" w14:textId="77777777" w:rsidR="00463675" w:rsidRDefault="00463675">
      <w:pPr>
        <w:rPr>
          <w:rFonts w:ascii="Arial" w:hAnsi="Arial" w:cs="Arial"/>
        </w:rPr>
      </w:pPr>
    </w:p>
    <w:p w14:paraId="4B1462F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255CD1" w14:textId="4B3EC187" w:rsidR="00DB698E" w:rsidRPr="001D66DB" w:rsidRDefault="00DF1E51" w:rsidP="002D30CA">
      <w:pPr>
        <w:pStyle w:val="Header"/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0B683A" w:rsidRPr="001D66DB">
        <w:rPr>
          <w:rFonts w:ascii="Arial" w:hAnsi="Arial" w:cs="Arial"/>
        </w:rPr>
        <w:t xml:space="preserve">SA2 </w:t>
      </w:r>
      <w:r w:rsidR="002D30CA" w:rsidRPr="001D66DB">
        <w:rPr>
          <w:rFonts w:ascii="Arial" w:hAnsi="Arial" w:cs="Arial"/>
        </w:rPr>
        <w:t xml:space="preserve">would like to thank </w:t>
      </w:r>
      <w:r w:rsidR="00F131FD" w:rsidRPr="001D66DB">
        <w:rPr>
          <w:rFonts w:ascii="Arial" w:hAnsi="Arial" w:cs="Arial"/>
        </w:rPr>
        <w:t>5GAA WG2</w:t>
      </w:r>
      <w:r w:rsidR="002D30CA" w:rsidRPr="001D66DB">
        <w:rPr>
          <w:rFonts w:ascii="Arial" w:hAnsi="Arial" w:cs="Arial"/>
        </w:rPr>
        <w:t xml:space="preserve"> for the LS on </w:t>
      </w:r>
      <w:r w:rsidR="00F131FD" w:rsidRPr="001D66DB">
        <w:rPr>
          <w:rFonts w:ascii="Arial" w:hAnsi="Arial" w:cs="Arial"/>
          <w:bCs/>
        </w:rPr>
        <w:t>Requirements to enable Predictive QoS for Automotive industry (</w:t>
      </w:r>
      <w:r w:rsidR="00F131FD" w:rsidRPr="001D66DB">
        <w:rPr>
          <w:rFonts w:ascii="Arial" w:hAnsi="Arial" w:cs="Arial"/>
        </w:rPr>
        <w:t>S2-18</w:t>
      </w:r>
      <w:r w:rsidR="007F3D8F" w:rsidRPr="001D66DB">
        <w:rPr>
          <w:rFonts w:ascii="Arial" w:hAnsi="Arial" w:cs="Arial"/>
        </w:rPr>
        <w:t>10010</w:t>
      </w:r>
      <w:r w:rsidR="00F131FD" w:rsidRPr="001D66DB">
        <w:rPr>
          <w:rFonts w:ascii="Arial" w:hAnsi="Arial" w:cs="Arial"/>
        </w:rPr>
        <w:t>/</w:t>
      </w:r>
      <w:r w:rsidR="00F131FD" w:rsidRPr="001D66DB">
        <w:t xml:space="preserve"> </w:t>
      </w:r>
      <w:r w:rsidR="00F131FD" w:rsidRPr="001D66DB">
        <w:rPr>
          <w:rFonts w:ascii="Arial" w:hAnsi="Arial" w:cs="Arial"/>
        </w:rPr>
        <w:t>A-180265)</w:t>
      </w:r>
      <w:r w:rsidR="007F3D8F" w:rsidRPr="001D66DB">
        <w:rPr>
          <w:rFonts w:ascii="Arial" w:hAnsi="Arial" w:cs="Arial"/>
        </w:rPr>
        <w:t xml:space="preserve"> and </w:t>
      </w:r>
      <w:r w:rsidRPr="001D66DB">
        <w:rPr>
          <w:rFonts w:ascii="Arial" w:hAnsi="Arial" w:cs="Arial"/>
        </w:rPr>
        <w:t xml:space="preserve">3GPP </w:t>
      </w:r>
      <w:r w:rsidR="007F3D8F" w:rsidRPr="001D66DB">
        <w:rPr>
          <w:rFonts w:ascii="Arial" w:hAnsi="Arial" w:cs="Arial"/>
        </w:rPr>
        <w:t>SA1 for the reply LS (S2-1810037/ S1-182764)</w:t>
      </w:r>
      <w:r w:rsidR="008168F5" w:rsidRPr="001D66DB">
        <w:rPr>
          <w:rFonts w:ascii="Arial" w:hAnsi="Arial" w:cs="Arial"/>
        </w:rPr>
        <w:t xml:space="preserve">. </w:t>
      </w:r>
    </w:p>
    <w:p w14:paraId="7C66BBE0" w14:textId="77777777" w:rsidR="005F33E4" w:rsidRPr="001D66DB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C428D8B" w14:textId="785AAFB9" w:rsidR="00F131FD" w:rsidRPr="001D66DB" w:rsidRDefault="00DF1E5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F131FD" w:rsidRPr="001D66DB">
        <w:rPr>
          <w:rFonts w:ascii="Arial" w:hAnsi="Arial" w:cs="Arial"/>
        </w:rPr>
        <w:t>SA2 has discussed the requirements from 5GAA NESQO, and would like to provide following feedback</w:t>
      </w:r>
      <w:r w:rsidR="00155A8B" w:rsidRPr="001D66DB">
        <w:rPr>
          <w:rFonts w:ascii="Arial" w:hAnsi="Arial" w:cs="Arial"/>
        </w:rPr>
        <w:t>s and questions</w:t>
      </w:r>
      <w:r w:rsidR="00F131FD" w:rsidRPr="001D66DB">
        <w:rPr>
          <w:rFonts w:ascii="Arial" w:hAnsi="Arial" w:cs="Arial"/>
        </w:rPr>
        <w:t>:</w:t>
      </w:r>
    </w:p>
    <w:p w14:paraId="5F87C658" w14:textId="377F4DB7" w:rsidR="00450F1F" w:rsidRPr="001D66DB" w:rsidRDefault="00B84A84" w:rsidP="00EA1D25">
      <w:pPr>
        <w:pStyle w:val="B1"/>
      </w:pPr>
      <w:r w:rsidRPr="001D66DB">
        <w:t>1)</w:t>
      </w:r>
      <w:r w:rsidR="00EA1D25" w:rsidRPr="001D66DB">
        <w:tab/>
      </w:r>
      <w:r w:rsidR="00450F1F" w:rsidRPr="001D66DB">
        <w:t>Regarding REQ.6 and REQ.7,</w:t>
      </w:r>
    </w:p>
    <w:p w14:paraId="76D11448" w14:textId="77777777" w:rsidR="00450F1F" w:rsidRPr="001D66DB" w:rsidRDefault="00450F1F" w:rsidP="00450F1F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1D66DB">
        <w:rPr>
          <w:b/>
          <w:bCs/>
          <w:i/>
          <w:lang w:val="en-US"/>
        </w:rPr>
        <w:t>REQ.6: 5GS shall be able to predict one or more QoS characteristic of a QoS Flow.</w:t>
      </w:r>
    </w:p>
    <w:p w14:paraId="4E03F7BB" w14:textId="77777777" w:rsidR="00450F1F" w:rsidRPr="001D66DB" w:rsidRDefault="00450F1F" w:rsidP="00450F1F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1D66DB">
        <w:rPr>
          <w:b/>
          <w:bCs/>
          <w:i/>
          <w:lang w:val="en-US"/>
        </w:rPr>
        <w:t>REQ.7: 5GS shall be able to deliver QoS predictions to interested consumers.</w:t>
      </w:r>
    </w:p>
    <w:p w14:paraId="46D8898E" w14:textId="29CA06FB" w:rsidR="00C57E20" w:rsidRPr="001D66DB" w:rsidRDefault="00C57E20" w:rsidP="00EA1D25">
      <w:pPr>
        <w:pStyle w:val="B1"/>
        <w:ind w:left="709" w:firstLine="0"/>
      </w:pPr>
      <w:r w:rsidRPr="001D66DB">
        <w:t xml:space="preserve">The 3GPP SA2 understanding of QoS Prediction is that </w:t>
      </w:r>
      <w:r w:rsidR="00170E52" w:rsidRPr="001D66DB">
        <w:t>it</w:t>
      </w:r>
      <w:r w:rsidRPr="001D66DB">
        <w:t xml:space="preserve"> is an activity based on historical </w:t>
      </w:r>
      <w:r w:rsidR="00230E0A" w:rsidRPr="001D66DB">
        <w:t xml:space="preserve">data provided by </w:t>
      </w:r>
      <w:r w:rsidRPr="001D66DB">
        <w:t>3GPP network</w:t>
      </w:r>
      <w:r w:rsidR="00273F7E" w:rsidRPr="001D66DB">
        <w:t>, and</w:t>
      </w:r>
      <w:r w:rsidRPr="001D66DB">
        <w:t xml:space="preserve"> may be updated with ongoing fresh local data and also ad-hoc notification of QoS changes for the vehicular UE.</w:t>
      </w:r>
      <w:r w:rsidR="00DF1E51" w:rsidRPr="001D66DB">
        <w:t xml:space="preserve"> </w:t>
      </w:r>
      <w:r w:rsidRPr="001D66DB">
        <w:t xml:space="preserve">In this </w:t>
      </w:r>
      <w:r w:rsidR="00273F7E" w:rsidRPr="001D66DB">
        <w:t xml:space="preserve">sense </w:t>
      </w:r>
      <w:r w:rsidRPr="001D66DB">
        <w:t xml:space="preserve">the 5GS is responsible for </w:t>
      </w:r>
      <w:r w:rsidR="00D31D98" w:rsidRPr="001D66DB">
        <w:t xml:space="preserve">securely </w:t>
      </w:r>
      <w:r w:rsidRPr="001D66DB">
        <w:t xml:space="preserve">exposing the historical </w:t>
      </w:r>
      <w:r w:rsidR="00230E0A" w:rsidRPr="001D66DB">
        <w:t xml:space="preserve">data </w:t>
      </w:r>
      <w:r w:rsidR="00273F7E" w:rsidRPr="001D66DB">
        <w:t xml:space="preserve">about </w:t>
      </w:r>
      <w:r w:rsidR="00F108A9" w:rsidRPr="001D66DB">
        <w:t xml:space="preserve">the </w:t>
      </w:r>
      <w:r w:rsidRPr="001D66DB">
        <w:t>3GPP network and UE</w:t>
      </w:r>
      <w:r w:rsidR="00DF1E51" w:rsidRPr="001D66DB">
        <w:t>,</w:t>
      </w:r>
      <w:r w:rsidRPr="001D66DB">
        <w:t xml:space="preserve"> and for issuing notification on QoS changes</w:t>
      </w:r>
      <w:r w:rsidR="00EA1D25" w:rsidRPr="001D66DB">
        <w:t xml:space="preserve">. </w:t>
      </w:r>
      <w:r w:rsidRPr="001D66DB">
        <w:t>However, the calculation of expected QoS is out of scope for 3GPP.</w:t>
      </w:r>
    </w:p>
    <w:p w14:paraId="73528FB3" w14:textId="77777777" w:rsidR="00450F1F" w:rsidRPr="001D66DB" w:rsidRDefault="00450F1F" w:rsidP="00F9264A">
      <w:pPr>
        <w:pStyle w:val="B1"/>
        <w:ind w:left="709" w:firstLine="0"/>
      </w:pPr>
    </w:p>
    <w:p w14:paraId="37E34563" w14:textId="54065212" w:rsidR="00EA1D25" w:rsidRPr="001D66DB" w:rsidRDefault="00EA1D25" w:rsidP="00EA1D25">
      <w:pPr>
        <w:pStyle w:val="B1"/>
        <w:ind w:left="709" w:firstLine="0"/>
      </w:pPr>
      <w:r w:rsidRPr="001D66DB">
        <w:t>Based on these understandings, i</w:t>
      </w:r>
      <w:r w:rsidR="00230E0A" w:rsidRPr="001D66DB">
        <w:t xml:space="preserve">n the FS_eV2XARC study, </w:t>
      </w:r>
      <w:r w:rsidR="00E9272A" w:rsidRPr="001D66DB">
        <w:t xml:space="preserve">3GPP </w:t>
      </w:r>
      <w:r w:rsidR="00AF44B2" w:rsidRPr="001D66DB">
        <w:t>SA2 has documented a related key issue</w:t>
      </w:r>
      <w:r w:rsidR="00FB27E2" w:rsidRPr="001D66DB">
        <w:t xml:space="preserve"> "</w:t>
      </w:r>
      <w:r w:rsidR="000F3768" w:rsidRPr="001D66DB">
        <w:rPr>
          <w:rFonts w:hint="eastAsia"/>
        </w:rPr>
        <w:t>Key Issue #</w:t>
      </w:r>
      <w:r w:rsidR="000F3768" w:rsidRPr="001D66DB">
        <w:t>15</w:t>
      </w:r>
      <w:r w:rsidR="000F3768" w:rsidRPr="001D66DB">
        <w:rPr>
          <w:rFonts w:hint="eastAsia"/>
        </w:rPr>
        <w:t xml:space="preserve">: </w:t>
      </w:r>
      <w:r w:rsidR="00FB27E2" w:rsidRPr="001D66DB">
        <w:t>Enhancements to assist Application Adjustment"</w:t>
      </w:r>
      <w:r w:rsidR="00AF44B2" w:rsidRPr="001D66DB">
        <w:t xml:space="preserve"> in clause 5.15 of TR 23.786, and focused on the "potential change in QoS" and notify that to the application layer. </w:t>
      </w:r>
      <w:r w:rsidRPr="001D66DB">
        <w:t xml:space="preserve">In addition, </w:t>
      </w:r>
      <w:r w:rsidR="00E9272A" w:rsidRPr="001D66DB">
        <w:t xml:space="preserve">3GPP </w:t>
      </w:r>
      <w:r w:rsidRPr="001D66DB">
        <w:t xml:space="preserve">SA2 would like to inform </w:t>
      </w:r>
      <w:r w:rsidR="00E9272A" w:rsidRPr="001D66DB">
        <w:t xml:space="preserve">3GPP </w:t>
      </w:r>
      <w:r w:rsidRPr="001D66DB">
        <w:t>SA1 and 5GAA that the related key issue in FS_eNA study item</w:t>
      </w:r>
      <w:r w:rsidR="00E9272A" w:rsidRPr="001D66DB">
        <w:t>, i.e. "Key Issue 11: NWDA-Assisted predictable network performance" in TR 23.791</w:t>
      </w:r>
      <w:r w:rsidRPr="001D66DB">
        <w:t xml:space="preserve"> has been de-prioritized for Rel-16</w:t>
      </w:r>
      <w:r w:rsidR="00E9272A" w:rsidRPr="001D66DB">
        <w:t xml:space="preserve"> due to overload of the study</w:t>
      </w:r>
      <w:r w:rsidRPr="001D66DB">
        <w:t xml:space="preserve">. </w:t>
      </w:r>
    </w:p>
    <w:p w14:paraId="12C5F14A" w14:textId="77777777" w:rsidR="00450F1F" w:rsidRPr="001D66DB" w:rsidRDefault="00450F1F" w:rsidP="00F9264A">
      <w:pPr>
        <w:pStyle w:val="B1"/>
        <w:ind w:left="709" w:firstLine="0"/>
      </w:pPr>
    </w:p>
    <w:p w14:paraId="3BAE73FA" w14:textId="29D5240C" w:rsidR="0064791D" w:rsidRPr="001D66DB" w:rsidRDefault="007D7883" w:rsidP="00F9264A">
      <w:pPr>
        <w:pStyle w:val="B1"/>
        <w:ind w:left="709" w:firstLine="0"/>
      </w:pPr>
      <w:r w:rsidRPr="001D66DB">
        <w:t xml:space="preserve">3GPP </w:t>
      </w:r>
      <w:r w:rsidR="00AF44B2" w:rsidRPr="001D66DB">
        <w:t xml:space="preserve">SA2 noticed that </w:t>
      </w:r>
      <w:r w:rsidRPr="001D66DB">
        <w:t xml:space="preserve">3GPP </w:t>
      </w:r>
      <w:r w:rsidR="00AF44B2" w:rsidRPr="001D66DB">
        <w:t>SA1 has constructed several system level requirements attached in LS S</w:t>
      </w:r>
      <w:r w:rsidRPr="001D66DB">
        <w:t>2</w:t>
      </w:r>
      <w:r w:rsidR="00AF44B2" w:rsidRPr="001D66DB">
        <w:t>-18</w:t>
      </w:r>
      <w:r w:rsidR="00FB27E2" w:rsidRPr="001D66DB">
        <w:t>10037</w:t>
      </w:r>
      <w:r w:rsidRPr="001D66DB">
        <w:rPr>
          <w:rFonts w:cs="Arial"/>
        </w:rPr>
        <w:t>/ S1-182764</w:t>
      </w:r>
      <w:r w:rsidR="00AF44B2" w:rsidRPr="001D66DB">
        <w:t xml:space="preserve"> (CR 0023 to T</w:t>
      </w:r>
      <w:r w:rsidR="00FB27E2" w:rsidRPr="001D66DB">
        <w:t>R</w:t>
      </w:r>
      <w:r w:rsidR="00AF44B2" w:rsidRPr="001D66DB">
        <w:t xml:space="preserve"> 22.886: S1-182734). </w:t>
      </w:r>
      <w:r w:rsidR="00324DFA" w:rsidRPr="001D66DB">
        <w:t xml:space="preserve">3GPP </w:t>
      </w:r>
      <w:r w:rsidR="00AF44B2" w:rsidRPr="001D66DB">
        <w:t xml:space="preserve">SA2 would like to ask 5GAA WG2 and </w:t>
      </w:r>
      <w:r w:rsidR="00324DFA" w:rsidRPr="001D66DB">
        <w:t xml:space="preserve">3GPP </w:t>
      </w:r>
      <w:r w:rsidR="00AF44B2" w:rsidRPr="001D66DB">
        <w:t xml:space="preserve">SA1 to verify that </w:t>
      </w:r>
      <w:r w:rsidR="00C31E0B" w:rsidRPr="001D66DB">
        <w:t xml:space="preserve">Key Issue #15 identified by </w:t>
      </w:r>
      <w:r w:rsidR="00AF44B2" w:rsidRPr="001D66DB">
        <w:t>SA2</w:t>
      </w:r>
      <w:r w:rsidR="0064791D" w:rsidRPr="001D66DB">
        <w:t xml:space="preserve"> </w:t>
      </w:r>
      <w:r w:rsidR="00C31E0B" w:rsidRPr="001D66DB">
        <w:t>is</w:t>
      </w:r>
      <w:r w:rsidR="0064791D" w:rsidRPr="001D66DB">
        <w:t xml:space="preserve"> </w:t>
      </w:r>
      <w:r w:rsidR="00EA1D25" w:rsidRPr="001D66DB">
        <w:t>correctly reflecting the QoS Prediction concept</w:t>
      </w:r>
      <w:r w:rsidR="0064791D" w:rsidRPr="001D66DB">
        <w:t xml:space="preserve">, and if so, update their requirements to </w:t>
      </w:r>
      <w:r w:rsidR="00EA1D25" w:rsidRPr="001D66DB">
        <w:t>be aligned with</w:t>
      </w:r>
      <w:r w:rsidR="00C31E0B" w:rsidRPr="001D66DB">
        <w:t xml:space="preserve"> Key Issue #15</w:t>
      </w:r>
      <w:r w:rsidR="0064791D" w:rsidRPr="001D66DB">
        <w:t xml:space="preserve">. </w:t>
      </w:r>
    </w:p>
    <w:p w14:paraId="5832BA2B" w14:textId="3967D7D5" w:rsidR="00493F8C" w:rsidRPr="001D66DB" w:rsidRDefault="00493F8C" w:rsidP="00032A38">
      <w:pPr>
        <w:pStyle w:val="B1"/>
        <w:ind w:leftChars="213" w:left="566" w:hangingChars="70" w:hanging="140"/>
      </w:pPr>
    </w:p>
    <w:p w14:paraId="78A72333" w14:textId="6A77A432" w:rsidR="00493F8C" w:rsidRPr="001D66DB" w:rsidRDefault="00B84A84" w:rsidP="00595F69">
      <w:pPr>
        <w:pStyle w:val="B1"/>
      </w:pPr>
      <w:r w:rsidRPr="001D66DB">
        <w:t>2)</w:t>
      </w:r>
      <w:r w:rsidR="00EA1D25" w:rsidRPr="001D66DB">
        <w:tab/>
      </w:r>
      <w:r w:rsidR="00595F69" w:rsidRPr="001D66DB">
        <w:t xml:space="preserve">In addition, </w:t>
      </w:r>
      <w:r w:rsidR="007117B9" w:rsidRPr="001D66DB">
        <w:t xml:space="preserve">3GPP </w:t>
      </w:r>
      <w:r w:rsidR="00493F8C" w:rsidRPr="001D66DB">
        <w:t xml:space="preserve">SA2 would like to understand if 5GAA and </w:t>
      </w:r>
      <w:r w:rsidR="007117B9" w:rsidRPr="001D66DB">
        <w:t xml:space="preserve">3GPP </w:t>
      </w:r>
      <w:r w:rsidR="00493F8C" w:rsidRPr="001D66DB">
        <w:t xml:space="preserve">SA1 </w:t>
      </w:r>
      <w:r w:rsidR="00595F69" w:rsidRPr="001D66DB">
        <w:t xml:space="preserve">have </w:t>
      </w:r>
      <w:r w:rsidR="00493F8C" w:rsidRPr="001D66DB">
        <w:t xml:space="preserve">imposed any KPIs for the requirements to evaluate the feasibility of the solutions. For example, it is necessary to know the timing aspects of a notification (in terms of how long in advance a notification should be provided, and how long such a notification should be valid), and the confidence level of a notification. </w:t>
      </w:r>
      <w:r w:rsidR="007117B9" w:rsidRPr="001D66DB">
        <w:t xml:space="preserve">3GPP </w:t>
      </w:r>
      <w:r w:rsidR="00493F8C" w:rsidRPr="001D66DB">
        <w:t>SA2 had already raised a related question in an earlier LS (S2-185846:</w:t>
      </w:r>
      <w:r w:rsidR="00493F8C" w:rsidRPr="001D66DB">
        <w:rPr>
          <w:rFonts w:hint="eastAsia"/>
        </w:rPr>
        <w:t xml:space="preserve"> Reply </w:t>
      </w:r>
      <w:r w:rsidR="00493F8C" w:rsidRPr="001D66DB">
        <w:t xml:space="preserve">LS on LS to 3GPP on QoS Prediction) regarding the </w:t>
      </w:r>
      <w:r w:rsidR="00493F8C" w:rsidRPr="001D66DB">
        <w:lastRenderedPageBreak/>
        <w:t xml:space="preserve">time criticality of the requirements. </w:t>
      </w:r>
      <w:r w:rsidR="007117B9" w:rsidRPr="001D66DB">
        <w:t xml:space="preserve">3GPP </w:t>
      </w:r>
      <w:r w:rsidR="00493F8C" w:rsidRPr="001D66DB">
        <w:t xml:space="preserve">SA2 would appreciate timely response from </w:t>
      </w:r>
      <w:r w:rsidR="007117B9" w:rsidRPr="001D66DB">
        <w:t xml:space="preserve">3GPP </w:t>
      </w:r>
      <w:r w:rsidR="00493F8C" w:rsidRPr="001D66DB">
        <w:t xml:space="preserve">SA1 and 5GAA on such </w:t>
      </w:r>
      <w:r w:rsidR="00595F69" w:rsidRPr="001D66DB">
        <w:t xml:space="preserve">KPI </w:t>
      </w:r>
      <w:r w:rsidR="00493F8C" w:rsidRPr="001D66DB">
        <w:t>information associated with the requirements from NESQO. The Rel-16 FS_eV2XARC</w:t>
      </w:r>
      <w:r w:rsidR="007117B9" w:rsidRPr="001D66DB">
        <w:t xml:space="preserve"> study</w:t>
      </w:r>
      <w:r w:rsidR="00493F8C" w:rsidRPr="001D66DB">
        <w:t xml:space="preserve"> in SA2 is to be concluded in its next meeting. </w:t>
      </w:r>
    </w:p>
    <w:p w14:paraId="3EFE4660" w14:textId="77777777" w:rsidR="00493F8C" w:rsidRPr="001D66DB" w:rsidRDefault="00493F8C" w:rsidP="00493F8C">
      <w:pPr>
        <w:pStyle w:val="B1"/>
        <w:ind w:leftChars="213" w:left="566" w:hangingChars="70" w:hanging="140"/>
      </w:pPr>
    </w:p>
    <w:p w14:paraId="1A1FB261" w14:textId="0AE313DE" w:rsidR="00FA4B28" w:rsidRPr="001D66DB" w:rsidRDefault="00B84A84" w:rsidP="00595F69">
      <w:pPr>
        <w:pStyle w:val="B1"/>
      </w:pPr>
      <w:r w:rsidRPr="001D66DB">
        <w:t>3)</w:t>
      </w:r>
      <w:r w:rsidR="0064791D" w:rsidRPr="001D66DB">
        <w:t xml:space="preserve"> </w:t>
      </w:r>
      <w:r w:rsidR="00595F69" w:rsidRPr="001D66DB">
        <w:tab/>
      </w:r>
      <w:r w:rsidR="0064791D" w:rsidRPr="001D66DB">
        <w:t xml:space="preserve">Furthermore, regarding REQ.2 and REQ.3, </w:t>
      </w:r>
    </w:p>
    <w:p w14:paraId="4D0AF0FB" w14:textId="77777777" w:rsidR="00FA4B28" w:rsidRPr="001D66DB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1D66DB">
        <w:rPr>
          <w:b/>
          <w:bCs/>
          <w:i/>
          <w:lang w:val="en-US"/>
        </w:rPr>
        <w:t>REQ.2:</w:t>
      </w:r>
      <w:r w:rsidRPr="001D66DB">
        <w:rPr>
          <w:i/>
          <w:lang w:val="en-US"/>
        </w:rPr>
        <w:t xml:space="preserve"> </w:t>
      </w:r>
      <w:r w:rsidRPr="001D66DB">
        <w:rPr>
          <w:i/>
        </w:rPr>
        <w:t>5GS</w:t>
      </w:r>
      <w:r w:rsidRPr="001D66DB">
        <w:rPr>
          <w:i/>
          <w:lang w:val="en-US"/>
        </w:rPr>
        <w:t xml:space="preserve"> </w:t>
      </w:r>
      <w:r w:rsidRPr="001D66DB">
        <w:rPr>
          <w:bCs/>
          <w:i/>
          <w:lang w:val="en-US"/>
        </w:rPr>
        <w:t>shall</w:t>
      </w:r>
      <w:r w:rsidRPr="001D66DB">
        <w:rPr>
          <w:i/>
          <w:lang w:val="en-US"/>
        </w:rPr>
        <w:t xml:space="preserve"> be able to collect </w:t>
      </w:r>
      <w:r w:rsidRPr="001D66DB">
        <w:rPr>
          <w:i/>
        </w:rPr>
        <w:t>radio resource specific details; such as total capacity, used capacity,</w:t>
      </w:r>
      <w:r w:rsidRPr="001D66DB">
        <w:rPr>
          <w:i/>
          <w:lang w:val="en-US"/>
        </w:rPr>
        <w:t xml:space="preserve"> number of users, user’s throughput, RRC connection success rate, received signal strength, and </w:t>
      </w:r>
      <w:r w:rsidRPr="001D66DB">
        <w:rPr>
          <w:i/>
        </w:rPr>
        <w:t>residual capacity per slice per cell for the purpose of generating QoS predictions.</w:t>
      </w:r>
    </w:p>
    <w:p w14:paraId="37CB9A6F" w14:textId="77777777" w:rsidR="00FA4B28" w:rsidRPr="001D66DB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1D66DB">
        <w:rPr>
          <w:b/>
          <w:bCs/>
          <w:i/>
          <w:lang w:val="en-US"/>
        </w:rPr>
        <w:t>REQ.3:</w:t>
      </w:r>
      <w:r w:rsidRPr="001D66DB">
        <w:rPr>
          <w:i/>
          <w:lang w:val="en-US"/>
        </w:rPr>
        <w:t xml:space="preserve"> </w:t>
      </w:r>
      <w:r w:rsidRPr="001D66DB">
        <w:rPr>
          <w:i/>
        </w:rPr>
        <w:t>5GS</w:t>
      </w:r>
      <w:r w:rsidRPr="001D66DB">
        <w:rPr>
          <w:i/>
          <w:lang w:val="en-US"/>
        </w:rPr>
        <w:t xml:space="preserve"> </w:t>
      </w:r>
      <w:r w:rsidRPr="001D66DB">
        <w:rPr>
          <w:bCs/>
          <w:i/>
          <w:lang w:val="en-US"/>
        </w:rPr>
        <w:t>shall</w:t>
      </w:r>
      <w:r w:rsidRPr="001D66DB">
        <w:rPr>
          <w:i/>
          <w:lang w:val="en-US"/>
        </w:rPr>
        <w:t xml:space="preserve"> be able to collect </w:t>
      </w:r>
      <w:r w:rsidRPr="001D66DB">
        <w:rPr>
          <w:i/>
        </w:rPr>
        <w:t xml:space="preserve">UE-specific details such as UE history (e.g. visited cells along with time-stamps), UE capability information, UE Registration Area details, HO Restriction List for the purpose of generating QoS predictions. </w:t>
      </w:r>
    </w:p>
    <w:p w14:paraId="18F07895" w14:textId="2E4FA47E" w:rsidR="00EB2893" w:rsidRPr="001D66DB" w:rsidRDefault="00155A8B" w:rsidP="00671FFF">
      <w:pPr>
        <w:pStyle w:val="B1"/>
        <w:ind w:leftChars="283" w:left="566" w:firstLine="0"/>
      </w:pPr>
      <w:r w:rsidRPr="001D66DB">
        <w:t xml:space="preserve">3GPP </w:t>
      </w:r>
      <w:r w:rsidR="0064791D" w:rsidRPr="001D66DB">
        <w:t>SA2 would like to understand the intention of 5GAA WG2 in identifying the exact information to be collected</w:t>
      </w:r>
      <w:r w:rsidR="00055298" w:rsidRPr="001D66DB">
        <w:t xml:space="preserve">, in particular </w:t>
      </w:r>
      <w:r w:rsidR="00595F69" w:rsidRPr="001D66DB">
        <w:t xml:space="preserve">on if </w:t>
      </w:r>
      <w:r w:rsidR="00055298" w:rsidRPr="001D66DB">
        <w:t>this information may be exposed outside the 5GS. It should also be noted that this information, owned by mobile network operators, is sensitive hence would require to be protected</w:t>
      </w:r>
      <w:r w:rsidR="0064791D" w:rsidRPr="001D66DB">
        <w:t xml:space="preserve">. </w:t>
      </w:r>
      <w:r w:rsidRPr="001D66DB">
        <w:t xml:space="preserve">3GPP </w:t>
      </w:r>
      <w:r w:rsidR="004B10F8" w:rsidRPr="001D66DB">
        <w:t>SA2 would like to confirm</w:t>
      </w:r>
      <w:r w:rsidRPr="001D66DB">
        <w:t xml:space="preserve"> from 5GAA WG2</w:t>
      </w:r>
      <w:r w:rsidR="004B10F8" w:rsidRPr="001D66DB">
        <w:t xml:space="preserve"> </w:t>
      </w:r>
      <w:r w:rsidR="004619CE" w:rsidRPr="001D66DB">
        <w:t>if</w:t>
      </w:r>
      <w:r w:rsidR="0064791D" w:rsidRPr="001D66DB">
        <w:t xml:space="preserve"> the information </w:t>
      </w:r>
      <w:r w:rsidR="004619CE" w:rsidRPr="001D66DB">
        <w:t>mentioned in the requirements is</w:t>
      </w:r>
      <w:r w:rsidR="0064791D" w:rsidRPr="001D66DB">
        <w:t xml:space="preserve"> to be consumed </w:t>
      </w:r>
      <w:r w:rsidR="00595F69" w:rsidRPr="001D66DB">
        <w:t xml:space="preserve">only </w:t>
      </w:r>
      <w:r w:rsidR="0064791D" w:rsidRPr="001D66DB">
        <w:t>internal to 3GPP system</w:t>
      </w:r>
      <w:r w:rsidR="004619CE" w:rsidRPr="001D66DB">
        <w:t>.</w:t>
      </w:r>
      <w:r w:rsidR="00AF44B2" w:rsidRPr="001D66DB">
        <w:t xml:space="preserve">   </w:t>
      </w:r>
      <w:r w:rsidR="008C7732" w:rsidRPr="001D66DB">
        <w:t xml:space="preserve">   </w:t>
      </w:r>
      <w:r w:rsidR="00A53F3D" w:rsidRPr="001D66DB">
        <w:t xml:space="preserve">  </w:t>
      </w:r>
    </w:p>
    <w:p w14:paraId="5C4EA0F4" w14:textId="77777777" w:rsidR="002D30CA" w:rsidRPr="001D66DB" w:rsidRDefault="002D30CA" w:rsidP="00671FFF">
      <w:pPr>
        <w:pStyle w:val="B1"/>
        <w:ind w:leftChars="283" w:left="566" w:firstLine="0"/>
      </w:pPr>
    </w:p>
    <w:p w14:paraId="4F818CA7" w14:textId="538D8CAD" w:rsidR="0064791D" w:rsidRPr="001D66DB" w:rsidRDefault="00155A8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64791D" w:rsidRPr="001D66DB">
        <w:rPr>
          <w:rFonts w:ascii="Arial" w:hAnsi="Arial" w:cs="Arial"/>
        </w:rPr>
        <w:t xml:space="preserve">SA2 respectfully asks 5GAA WG2 and </w:t>
      </w:r>
      <w:r w:rsidRPr="001D66DB">
        <w:rPr>
          <w:rFonts w:ascii="Arial" w:hAnsi="Arial" w:cs="Arial"/>
        </w:rPr>
        <w:t xml:space="preserve">3GPP </w:t>
      </w:r>
      <w:r w:rsidR="0064791D" w:rsidRPr="001D66DB">
        <w:rPr>
          <w:rFonts w:ascii="Arial" w:hAnsi="Arial" w:cs="Arial"/>
        </w:rPr>
        <w:t>SA1 to take the above into account and provide feedbacks to the questions above.</w:t>
      </w:r>
    </w:p>
    <w:p w14:paraId="37FDBE9B" w14:textId="77777777" w:rsidR="0064791D" w:rsidRPr="001D66DB" w:rsidRDefault="0064791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C861548" w14:textId="77777777" w:rsidR="00463675" w:rsidRPr="001D66DB" w:rsidRDefault="00463675">
      <w:pPr>
        <w:spacing w:after="120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>2. Actions:</w:t>
      </w:r>
    </w:p>
    <w:p w14:paraId="5EEB1DE2" w14:textId="77777777" w:rsidR="00463675" w:rsidRPr="001D66D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To </w:t>
      </w:r>
      <w:r w:rsidR="00AF44B2" w:rsidRPr="001D66DB">
        <w:rPr>
          <w:rFonts w:ascii="Arial" w:hAnsi="Arial" w:cs="Arial"/>
          <w:b/>
        </w:rPr>
        <w:t>5GAA WG2</w:t>
      </w:r>
    </w:p>
    <w:p w14:paraId="7CE63FD0" w14:textId="0F896D2F" w:rsidR="00463675" w:rsidRPr="001D66D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1D66DB">
        <w:rPr>
          <w:rFonts w:ascii="Arial" w:hAnsi="Arial" w:cs="Arial"/>
          <w:b/>
        </w:rPr>
        <w:t xml:space="preserve">ACTION: </w:t>
      </w:r>
      <w:r w:rsidRPr="001D66DB">
        <w:rPr>
          <w:rFonts w:ascii="Arial" w:hAnsi="Arial" w:cs="Arial"/>
          <w:b/>
        </w:rPr>
        <w:tab/>
      </w:r>
      <w:r w:rsidR="00143AE1" w:rsidRPr="001D66DB">
        <w:rPr>
          <w:rFonts w:ascii="Arial" w:hAnsi="Arial" w:cs="Arial"/>
        </w:rPr>
        <w:t xml:space="preserve">3GPP </w:t>
      </w:r>
      <w:r w:rsidR="00E6625A" w:rsidRPr="001D66DB">
        <w:rPr>
          <w:rFonts w:ascii="Arial" w:hAnsi="Arial" w:cs="Arial"/>
        </w:rPr>
        <w:t>SA</w:t>
      </w:r>
      <w:r w:rsidR="002A6E4C" w:rsidRPr="001D66DB">
        <w:rPr>
          <w:rFonts w:ascii="Arial" w:hAnsi="Arial" w:cs="Arial"/>
        </w:rPr>
        <w:t xml:space="preserve">2 respectfully asks </w:t>
      </w:r>
      <w:r w:rsidR="008C7732" w:rsidRPr="001D66DB">
        <w:rPr>
          <w:rFonts w:ascii="Arial" w:hAnsi="Arial" w:cs="Arial"/>
        </w:rPr>
        <w:t>5GAA WG2</w:t>
      </w:r>
      <w:r w:rsidR="002633C1" w:rsidRPr="001D66DB">
        <w:rPr>
          <w:rFonts w:ascii="Arial" w:hAnsi="Arial" w:cs="Arial"/>
        </w:rPr>
        <w:t xml:space="preserve"> to </w:t>
      </w:r>
      <w:r w:rsidR="008C7732" w:rsidRPr="001D66DB">
        <w:rPr>
          <w:rFonts w:ascii="Arial" w:hAnsi="Arial" w:cs="Arial"/>
        </w:rPr>
        <w:t>provide feedbacks to the questions above</w:t>
      </w:r>
      <w:r w:rsidR="008168F5" w:rsidRPr="001D66DB">
        <w:rPr>
          <w:rFonts w:ascii="Arial" w:hAnsi="Arial" w:cs="Arial"/>
        </w:rPr>
        <w:t xml:space="preserve">. </w:t>
      </w:r>
    </w:p>
    <w:p w14:paraId="282B112A" w14:textId="36890829" w:rsidR="0064791D" w:rsidRPr="001D66DB" w:rsidRDefault="0064791D" w:rsidP="0064791D">
      <w:pPr>
        <w:spacing w:after="120"/>
        <w:ind w:left="1985" w:hanging="1985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To </w:t>
      </w:r>
      <w:r w:rsidR="007F3D8F" w:rsidRPr="001D66DB">
        <w:rPr>
          <w:rFonts w:ascii="Arial" w:hAnsi="Arial" w:cs="Arial"/>
          <w:b/>
        </w:rPr>
        <w:t xml:space="preserve">3GPP </w:t>
      </w:r>
      <w:r w:rsidRPr="001D66DB">
        <w:rPr>
          <w:rFonts w:ascii="Arial" w:hAnsi="Arial" w:cs="Arial"/>
          <w:b/>
        </w:rPr>
        <w:t xml:space="preserve">TSG </w:t>
      </w:r>
      <w:r w:rsidR="00632B54" w:rsidRPr="001D66DB">
        <w:rPr>
          <w:rFonts w:ascii="Arial" w:hAnsi="Arial" w:cs="Arial"/>
          <w:b/>
        </w:rPr>
        <w:t xml:space="preserve">SA </w:t>
      </w:r>
      <w:r w:rsidRPr="001D66DB">
        <w:rPr>
          <w:rFonts w:ascii="Arial" w:hAnsi="Arial" w:cs="Arial"/>
          <w:b/>
        </w:rPr>
        <w:t>WG1</w:t>
      </w:r>
    </w:p>
    <w:p w14:paraId="173E42D0" w14:textId="2733F341" w:rsidR="00E57BA2" w:rsidRPr="001D66DB" w:rsidRDefault="0064791D" w:rsidP="0064791D">
      <w:pPr>
        <w:spacing w:after="120"/>
        <w:rPr>
          <w:rFonts w:ascii="Arial" w:hAnsi="Arial" w:cs="Arial"/>
        </w:rPr>
      </w:pPr>
      <w:r w:rsidRPr="001D66DB">
        <w:rPr>
          <w:rFonts w:ascii="Arial" w:hAnsi="Arial" w:cs="Arial"/>
          <w:b/>
        </w:rPr>
        <w:t xml:space="preserve">ACTION:  </w:t>
      </w:r>
      <w:r w:rsidR="00143AE1" w:rsidRPr="001D66DB">
        <w:rPr>
          <w:rFonts w:ascii="Arial" w:hAnsi="Arial" w:cs="Arial"/>
        </w:rPr>
        <w:t xml:space="preserve">3GPP </w:t>
      </w:r>
      <w:r w:rsidRPr="001D66DB">
        <w:rPr>
          <w:rFonts w:ascii="Arial" w:hAnsi="Arial" w:cs="Arial"/>
        </w:rPr>
        <w:t xml:space="preserve">SA2 respectfully asks </w:t>
      </w:r>
      <w:r w:rsidR="00143AE1" w:rsidRPr="001D66DB">
        <w:rPr>
          <w:rFonts w:ascii="Arial" w:hAnsi="Arial" w:cs="Arial"/>
        </w:rPr>
        <w:t xml:space="preserve">3GPP </w:t>
      </w:r>
      <w:r w:rsidRPr="001D66DB">
        <w:rPr>
          <w:rFonts w:ascii="Arial" w:hAnsi="Arial" w:cs="Arial"/>
        </w:rPr>
        <w:t>SA1 to review the key issue#15 of TR 23.786 and provide feedback, or update requirements in S1-182734</w:t>
      </w:r>
      <w:r w:rsidR="00CC1D1F" w:rsidRPr="001D66DB">
        <w:rPr>
          <w:rFonts w:ascii="Arial" w:hAnsi="Arial" w:cs="Arial"/>
        </w:rPr>
        <w:t xml:space="preserve"> if needed</w:t>
      </w:r>
      <w:r w:rsidRPr="001D66DB">
        <w:rPr>
          <w:rFonts w:ascii="Arial" w:hAnsi="Arial" w:cs="Arial"/>
        </w:rPr>
        <w:t>.</w:t>
      </w:r>
    </w:p>
    <w:p w14:paraId="4A95F523" w14:textId="77777777" w:rsidR="00CC1D1F" w:rsidRPr="001D66DB" w:rsidRDefault="00CC1D1F" w:rsidP="0064791D">
      <w:pPr>
        <w:spacing w:after="120"/>
        <w:rPr>
          <w:rFonts w:ascii="Arial" w:hAnsi="Arial" w:cs="Arial"/>
          <w:b/>
        </w:rPr>
      </w:pPr>
    </w:p>
    <w:p w14:paraId="75EA15CE" w14:textId="0F07D098" w:rsidR="00E6625A" w:rsidRPr="001D66DB" w:rsidRDefault="00E6625A" w:rsidP="00E6625A">
      <w:pPr>
        <w:spacing w:after="120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3. Date of Next </w:t>
      </w:r>
      <w:r w:rsidR="00143AE1" w:rsidRPr="001D66DB">
        <w:rPr>
          <w:rFonts w:ascii="Arial" w:hAnsi="Arial" w:cs="Arial"/>
          <w:b/>
        </w:rPr>
        <w:t xml:space="preserve">3GPP </w:t>
      </w:r>
      <w:r w:rsidRPr="001D66DB">
        <w:rPr>
          <w:rFonts w:ascii="Arial" w:hAnsi="Arial" w:cs="Arial"/>
          <w:b/>
        </w:rPr>
        <w:t>TSG-SA WG2 Meetings:</w:t>
      </w:r>
    </w:p>
    <w:p w14:paraId="305374BA" w14:textId="77777777" w:rsidR="00A23786" w:rsidRPr="001D66DB" w:rsidRDefault="00A23786" w:rsidP="00A23786">
      <w:pPr>
        <w:rPr>
          <w:rFonts w:ascii="Arial" w:hAnsi="Arial" w:cs="Arial"/>
        </w:rPr>
      </w:pPr>
    </w:p>
    <w:p w14:paraId="0CB1C4D6" w14:textId="45D5DB96" w:rsidR="00D164A7" w:rsidRPr="001D66DB" w:rsidRDefault="00D164A7" w:rsidP="00D164A7">
      <w:pPr>
        <w:rPr>
          <w:rFonts w:ascii="Arial" w:hAnsi="Arial" w:cs="Arial"/>
        </w:rPr>
      </w:pPr>
      <w:r w:rsidRPr="001D66DB">
        <w:rPr>
          <w:rFonts w:ascii="Arial" w:hAnsi="Arial" w:cs="Arial"/>
        </w:rPr>
        <w:t>3GPP SA WG2 #12</w:t>
      </w:r>
      <w:r w:rsidR="00B469E6" w:rsidRPr="001D66DB">
        <w:rPr>
          <w:rFonts w:ascii="Arial" w:hAnsi="Arial" w:cs="Arial"/>
        </w:rPr>
        <w:t>9</w:t>
      </w:r>
      <w:r w:rsidRPr="001D66DB">
        <w:rPr>
          <w:rFonts w:ascii="Arial" w:hAnsi="Arial" w:cs="Arial"/>
        </w:rPr>
        <w:t xml:space="preserve">bis </w:t>
      </w:r>
      <w:r w:rsidRPr="001D66DB">
        <w:rPr>
          <w:rFonts w:ascii="Arial" w:hAnsi="Arial" w:cs="Arial"/>
        </w:rPr>
        <w:tab/>
      </w:r>
      <w:r w:rsidR="00B469E6" w:rsidRPr="001D66DB">
        <w:rPr>
          <w:rFonts w:ascii="Arial" w:hAnsi="Arial" w:cs="Arial"/>
        </w:rPr>
        <w:t xml:space="preserve">November 26 </w:t>
      </w:r>
      <w:r w:rsidR="007F3D8F" w:rsidRPr="001D66DB">
        <w:rPr>
          <w:rFonts w:ascii="Arial" w:hAnsi="Arial" w:cs="Arial"/>
        </w:rPr>
        <w:t>–</w:t>
      </w:r>
      <w:r w:rsidR="00B469E6" w:rsidRPr="001D66DB">
        <w:rPr>
          <w:rFonts w:ascii="Arial" w:hAnsi="Arial" w:cs="Arial"/>
        </w:rPr>
        <w:t xml:space="preserve"> 30</w:t>
      </w:r>
      <w:r w:rsidR="007F3D8F" w:rsidRPr="001D66DB">
        <w:rPr>
          <w:rFonts w:ascii="Arial" w:hAnsi="Arial" w:cs="Arial"/>
        </w:rPr>
        <w:t xml:space="preserve"> 2018</w:t>
      </w:r>
      <w:r w:rsidRPr="001D66DB">
        <w:rPr>
          <w:rFonts w:ascii="Arial" w:hAnsi="Arial" w:cs="Arial"/>
        </w:rPr>
        <w:tab/>
      </w:r>
      <w:r w:rsidR="00D31D98" w:rsidRPr="001D66DB">
        <w:rPr>
          <w:rFonts w:ascii="Arial" w:hAnsi="Arial" w:cs="Arial"/>
        </w:rPr>
        <w:tab/>
      </w:r>
      <w:r w:rsidR="00B469E6" w:rsidRPr="001D66DB">
        <w:rPr>
          <w:rFonts w:ascii="Arial" w:hAnsi="Arial" w:cs="Arial"/>
        </w:rPr>
        <w:t>West Palm Beach, Florida (US</w:t>
      </w:r>
      <w:r w:rsidR="00FE0D7A" w:rsidRPr="001D66DB">
        <w:rPr>
          <w:rFonts w:ascii="Arial" w:hAnsi="Arial" w:cs="Arial"/>
        </w:rPr>
        <w:t>A</w:t>
      </w:r>
      <w:r w:rsidR="00B469E6" w:rsidRPr="001D66DB">
        <w:rPr>
          <w:rFonts w:ascii="Arial" w:hAnsi="Arial" w:cs="Arial"/>
        </w:rPr>
        <w:t>)</w:t>
      </w:r>
    </w:p>
    <w:p w14:paraId="1AD9013D" w14:textId="40664B7E" w:rsidR="00B27097" w:rsidRDefault="00B27097" w:rsidP="00D164A7">
      <w:pPr>
        <w:rPr>
          <w:rFonts w:ascii="Arial" w:hAnsi="Arial" w:cs="Arial"/>
        </w:rPr>
      </w:pPr>
      <w:r w:rsidRPr="001D66DB">
        <w:rPr>
          <w:rFonts w:ascii="Arial" w:hAnsi="Arial" w:cs="Arial"/>
        </w:rPr>
        <w:t>3GPP SA WG2 #130</w:t>
      </w:r>
      <w:r w:rsidRPr="001D66DB">
        <w:rPr>
          <w:rFonts w:ascii="Arial" w:hAnsi="Arial" w:cs="Arial"/>
        </w:rPr>
        <w:tab/>
      </w:r>
      <w:r w:rsidRPr="001D66DB">
        <w:rPr>
          <w:rFonts w:ascii="Arial" w:hAnsi="Arial" w:cs="Arial"/>
        </w:rPr>
        <w:tab/>
        <w:t xml:space="preserve">January 21 </w:t>
      </w:r>
      <w:r w:rsidR="007F3D8F" w:rsidRPr="001D66DB">
        <w:rPr>
          <w:rFonts w:ascii="Arial" w:hAnsi="Arial" w:cs="Arial"/>
        </w:rPr>
        <w:t>–</w:t>
      </w:r>
      <w:r w:rsidRPr="001D66DB">
        <w:rPr>
          <w:rFonts w:ascii="Arial" w:hAnsi="Arial" w:cs="Arial"/>
        </w:rPr>
        <w:t xml:space="preserve"> 25</w:t>
      </w:r>
      <w:r w:rsidR="007F3D8F" w:rsidRPr="001D66DB">
        <w:rPr>
          <w:rFonts w:ascii="Arial" w:hAnsi="Arial" w:cs="Arial"/>
        </w:rPr>
        <w:t xml:space="preserve"> 2019</w:t>
      </w:r>
      <w:r w:rsidRPr="001D66DB">
        <w:rPr>
          <w:rFonts w:ascii="Arial" w:hAnsi="Arial" w:cs="Arial"/>
        </w:rPr>
        <w:tab/>
      </w:r>
      <w:r w:rsidRPr="001D66DB">
        <w:rPr>
          <w:rFonts w:ascii="Arial" w:hAnsi="Arial" w:cs="Arial"/>
        </w:rPr>
        <w:tab/>
        <w:t>Kochi (I</w:t>
      </w:r>
      <w:r w:rsidR="00FE0D7A" w:rsidRPr="001D66DB">
        <w:rPr>
          <w:rFonts w:ascii="Arial" w:hAnsi="Arial" w:cs="Arial"/>
        </w:rPr>
        <w:t>ndia</w:t>
      </w:r>
      <w:r w:rsidRPr="001D66DB">
        <w:rPr>
          <w:rFonts w:ascii="Arial" w:hAnsi="Arial" w:cs="Arial"/>
        </w:rPr>
        <w:t>)</w:t>
      </w:r>
      <w:bookmarkStart w:id="1" w:name="_GoBack"/>
      <w:bookmarkEnd w:id="1"/>
    </w:p>
    <w:p w14:paraId="12113D2E" w14:textId="77777777" w:rsidR="007A335A" w:rsidRPr="00926BC0" w:rsidRDefault="007A335A" w:rsidP="00537D9C">
      <w:pPr>
        <w:rPr>
          <w:rFonts w:ascii="Arial" w:hAnsi="Arial" w:cs="Arial"/>
        </w:rPr>
      </w:pPr>
    </w:p>
    <w:p w14:paraId="3A64D425" w14:textId="77777777" w:rsidR="00537D9C" w:rsidRPr="00BB1752" w:rsidRDefault="00537D9C" w:rsidP="00A23786">
      <w:pPr>
        <w:rPr>
          <w:rFonts w:ascii="Arial" w:hAnsi="Arial" w:cs="Arial"/>
        </w:rPr>
      </w:pPr>
    </w:p>
    <w:p w14:paraId="492B5F64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A3DF9" w14:textId="77777777" w:rsidR="000A2475" w:rsidRDefault="000A2475">
      <w:r>
        <w:separator/>
      </w:r>
    </w:p>
  </w:endnote>
  <w:endnote w:type="continuationSeparator" w:id="0">
    <w:p w14:paraId="2DB352DC" w14:textId="77777777" w:rsidR="000A2475" w:rsidRDefault="000A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ACE64" w14:textId="77777777" w:rsidR="000A2475" w:rsidRDefault="000A2475">
      <w:r>
        <w:separator/>
      </w:r>
    </w:p>
  </w:footnote>
  <w:footnote w:type="continuationSeparator" w:id="0">
    <w:p w14:paraId="3F293680" w14:textId="77777777" w:rsidR="000A2475" w:rsidRDefault="000A2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038F8"/>
    <w:multiLevelType w:val="hybridMultilevel"/>
    <w:tmpl w:val="3DB6D7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7CD158"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C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EF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88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906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28B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449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FC6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2A38"/>
    <w:rsid w:val="0003565A"/>
    <w:rsid w:val="0003719B"/>
    <w:rsid w:val="00045511"/>
    <w:rsid w:val="00055298"/>
    <w:rsid w:val="000654F2"/>
    <w:rsid w:val="00071480"/>
    <w:rsid w:val="00083166"/>
    <w:rsid w:val="00085196"/>
    <w:rsid w:val="00085538"/>
    <w:rsid w:val="0008688D"/>
    <w:rsid w:val="000A2475"/>
    <w:rsid w:val="000B683A"/>
    <w:rsid w:val="000D113A"/>
    <w:rsid w:val="000E4633"/>
    <w:rsid w:val="000F12FD"/>
    <w:rsid w:val="000F18F7"/>
    <w:rsid w:val="000F3768"/>
    <w:rsid w:val="001063EA"/>
    <w:rsid w:val="001235E5"/>
    <w:rsid w:val="00134F45"/>
    <w:rsid w:val="00143AE1"/>
    <w:rsid w:val="00155A8B"/>
    <w:rsid w:val="001632D5"/>
    <w:rsid w:val="00170E52"/>
    <w:rsid w:val="00171B3E"/>
    <w:rsid w:val="00175EC1"/>
    <w:rsid w:val="00177DA3"/>
    <w:rsid w:val="00193C95"/>
    <w:rsid w:val="001B008D"/>
    <w:rsid w:val="001C5700"/>
    <w:rsid w:val="001D2108"/>
    <w:rsid w:val="001D25C7"/>
    <w:rsid w:val="001D66DB"/>
    <w:rsid w:val="002011E5"/>
    <w:rsid w:val="00206ADD"/>
    <w:rsid w:val="00220708"/>
    <w:rsid w:val="00222A4F"/>
    <w:rsid w:val="00224095"/>
    <w:rsid w:val="00230E0A"/>
    <w:rsid w:val="00236177"/>
    <w:rsid w:val="0024067D"/>
    <w:rsid w:val="00254238"/>
    <w:rsid w:val="0026294F"/>
    <w:rsid w:val="00262B12"/>
    <w:rsid w:val="002633C1"/>
    <w:rsid w:val="00265E9F"/>
    <w:rsid w:val="00270DF0"/>
    <w:rsid w:val="00273F7E"/>
    <w:rsid w:val="0027716B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1"/>
    <w:rsid w:val="0030138D"/>
    <w:rsid w:val="00302E52"/>
    <w:rsid w:val="0030356A"/>
    <w:rsid w:val="00307BBA"/>
    <w:rsid w:val="003100EB"/>
    <w:rsid w:val="003221D8"/>
    <w:rsid w:val="00324418"/>
    <w:rsid w:val="00324DFA"/>
    <w:rsid w:val="003277A4"/>
    <w:rsid w:val="00331675"/>
    <w:rsid w:val="003341F9"/>
    <w:rsid w:val="00335FAB"/>
    <w:rsid w:val="0035368C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03AC8"/>
    <w:rsid w:val="004120BA"/>
    <w:rsid w:val="00414431"/>
    <w:rsid w:val="004147C2"/>
    <w:rsid w:val="00417F6D"/>
    <w:rsid w:val="004238E6"/>
    <w:rsid w:val="00430B6F"/>
    <w:rsid w:val="00434028"/>
    <w:rsid w:val="00450F1F"/>
    <w:rsid w:val="00452B0D"/>
    <w:rsid w:val="004619CE"/>
    <w:rsid w:val="00463675"/>
    <w:rsid w:val="0049066D"/>
    <w:rsid w:val="00493F8C"/>
    <w:rsid w:val="00496D50"/>
    <w:rsid w:val="004B10F8"/>
    <w:rsid w:val="004C6071"/>
    <w:rsid w:val="004D6377"/>
    <w:rsid w:val="004E2356"/>
    <w:rsid w:val="004F3AA9"/>
    <w:rsid w:val="004F40CC"/>
    <w:rsid w:val="0050174F"/>
    <w:rsid w:val="00501F64"/>
    <w:rsid w:val="00505F59"/>
    <w:rsid w:val="00537D9C"/>
    <w:rsid w:val="00542AB2"/>
    <w:rsid w:val="0056744A"/>
    <w:rsid w:val="005872AB"/>
    <w:rsid w:val="00591547"/>
    <w:rsid w:val="00594DA5"/>
    <w:rsid w:val="00595F69"/>
    <w:rsid w:val="005C373E"/>
    <w:rsid w:val="005D0153"/>
    <w:rsid w:val="005D1733"/>
    <w:rsid w:val="005D558D"/>
    <w:rsid w:val="005D5906"/>
    <w:rsid w:val="005E5DB4"/>
    <w:rsid w:val="005F33E4"/>
    <w:rsid w:val="005F7506"/>
    <w:rsid w:val="00600826"/>
    <w:rsid w:val="00603AE7"/>
    <w:rsid w:val="006211BB"/>
    <w:rsid w:val="00624749"/>
    <w:rsid w:val="00632B54"/>
    <w:rsid w:val="00633743"/>
    <w:rsid w:val="00635E22"/>
    <w:rsid w:val="006413A1"/>
    <w:rsid w:val="00642CAC"/>
    <w:rsid w:val="006431E6"/>
    <w:rsid w:val="0064791D"/>
    <w:rsid w:val="00656FB1"/>
    <w:rsid w:val="00671FFF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C74F0"/>
    <w:rsid w:val="006D1114"/>
    <w:rsid w:val="006D30A9"/>
    <w:rsid w:val="00701A2B"/>
    <w:rsid w:val="007117B9"/>
    <w:rsid w:val="00752626"/>
    <w:rsid w:val="00774054"/>
    <w:rsid w:val="00775FC7"/>
    <w:rsid w:val="007822EF"/>
    <w:rsid w:val="00787EAC"/>
    <w:rsid w:val="00795610"/>
    <w:rsid w:val="007A335A"/>
    <w:rsid w:val="007A671D"/>
    <w:rsid w:val="007B0656"/>
    <w:rsid w:val="007B6292"/>
    <w:rsid w:val="007B6B1D"/>
    <w:rsid w:val="007D6B1C"/>
    <w:rsid w:val="007D7883"/>
    <w:rsid w:val="007E54DE"/>
    <w:rsid w:val="007F3D8F"/>
    <w:rsid w:val="00806E3A"/>
    <w:rsid w:val="008168F5"/>
    <w:rsid w:val="00820081"/>
    <w:rsid w:val="00825504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A0C5F"/>
    <w:rsid w:val="008B7B8E"/>
    <w:rsid w:val="008C7732"/>
    <w:rsid w:val="008D1B54"/>
    <w:rsid w:val="008D3D22"/>
    <w:rsid w:val="008D7FC2"/>
    <w:rsid w:val="008E07FF"/>
    <w:rsid w:val="008E48D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A592F"/>
    <w:rsid w:val="009B20F9"/>
    <w:rsid w:val="009B2EB9"/>
    <w:rsid w:val="009D54E0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23786"/>
    <w:rsid w:val="00A2393C"/>
    <w:rsid w:val="00A245CA"/>
    <w:rsid w:val="00A3454C"/>
    <w:rsid w:val="00A40236"/>
    <w:rsid w:val="00A45BD7"/>
    <w:rsid w:val="00A500BF"/>
    <w:rsid w:val="00A53F3D"/>
    <w:rsid w:val="00A56D45"/>
    <w:rsid w:val="00A631E9"/>
    <w:rsid w:val="00A6412A"/>
    <w:rsid w:val="00A64F79"/>
    <w:rsid w:val="00A8524C"/>
    <w:rsid w:val="00A85508"/>
    <w:rsid w:val="00A95C27"/>
    <w:rsid w:val="00AA637B"/>
    <w:rsid w:val="00AE5661"/>
    <w:rsid w:val="00AF32EB"/>
    <w:rsid w:val="00AF3FA4"/>
    <w:rsid w:val="00AF44B2"/>
    <w:rsid w:val="00B0162D"/>
    <w:rsid w:val="00B255A7"/>
    <w:rsid w:val="00B27097"/>
    <w:rsid w:val="00B469E6"/>
    <w:rsid w:val="00B544D2"/>
    <w:rsid w:val="00B5648B"/>
    <w:rsid w:val="00B70E77"/>
    <w:rsid w:val="00B778EA"/>
    <w:rsid w:val="00B80385"/>
    <w:rsid w:val="00B84A84"/>
    <w:rsid w:val="00B94E31"/>
    <w:rsid w:val="00BB0CAD"/>
    <w:rsid w:val="00BB49DF"/>
    <w:rsid w:val="00BE0A5A"/>
    <w:rsid w:val="00BE1F84"/>
    <w:rsid w:val="00BE7CC9"/>
    <w:rsid w:val="00BF32CE"/>
    <w:rsid w:val="00C021DE"/>
    <w:rsid w:val="00C231ED"/>
    <w:rsid w:val="00C2354D"/>
    <w:rsid w:val="00C248B3"/>
    <w:rsid w:val="00C305FD"/>
    <w:rsid w:val="00C31E0B"/>
    <w:rsid w:val="00C4041C"/>
    <w:rsid w:val="00C51601"/>
    <w:rsid w:val="00C51C0C"/>
    <w:rsid w:val="00C52AEB"/>
    <w:rsid w:val="00C57E20"/>
    <w:rsid w:val="00C750D8"/>
    <w:rsid w:val="00C77CDA"/>
    <w:rsid w:val="00C84E9F"/>
    <w:rsid w:val="00CA3233"/>
    <w:rsid w:val="00CC1D1F"/>
    <w:rsid w:val="00CC43AA"/>
    <w:rsid w:val="00CF04BF"/>
    <w:rsid w:val="00D12E5D"/>
    <w:rsid w:val="00D149C4"/>
    <w:rsid w:val="00D164A7"/>
    <w:rsid w:val="00D24338"/>
    <w:rsid w:val="00D31D98"/>
    <w:rsid w:val="00D40431"/>
    <w:rsid w:val="00D40BEF"/>
    <w:rsid w:val="00D42DF3"/>
    <w:rsid w:val="00D57F53"/>
    <w:rsid w:val="00D65530"/>
    <w:rsid w:val="00D703C4"/>
    <w:rsid w:val="00D74A1C"/>
    <w:rsid w:val="00D74FFD"/>
    <w:rsid w:val="00D75660"/>
    <w:rsid w:val="00D876BF"/>
    <w:rsid w:val="00D91158"/>
    <w:rsid w:val="00D96AC8"/>
    <w:rsid w:val="00DB3564"/>
    <w:rsid w:val="00DB698E"/>
    <w:rsid w:val="00DC6C67"/>
    <w:rsid w:val="00DF1E51"/>
    <w:rsid w:val="00DF31AC"/>
    <w:rsid w:val="00E1432B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9272A"/>
    <w:rsid w:val="00EA0E3E"/>
    <w:rsid w:val="00EA1D25"/>
    <w:rsid w:val="00EB2893"/>
    <w:rsid w:val="00EC2503"/>
    <w:rsid w:val="00ED133C"/>
    <w:rsid w:val="00ED4B16"/>
    <w:rsid w:val="00F03613"/>
    <w:rsid w:val="00F0588A"/>
    <w:rsid w:val="00F108A9"/>
    <w:rsid w:val="00F11820"/>
    <w:rsid w:val="00F131FD"/>
    <w:rsid w:val="00F17587"/>
    <w:rsid w:val="00F23FFC"/>
    <w:rsid w:val="00F26C0E"/>
    <w:rsid w:val="00F30876"/>
    <w:rsid w:val="00F54C66"/>
    <w:rsid w:val="00F63BDA"/>
    <w:rsid w:val="00F70C1A"/>
    <w:rsid w:val="00F827F4"/>
    <w:rsid w:val="00F9148C"/>
    <w:rsid w:val="00F9264A"/>
    <w:rsid w:val="00FA4B28"/>
    <w:rsid w:val="00FB27E2"/>
    <w:rsid w:val="00FD3596"/>
    <w:rsid w:val="00FD6E77"/>
    <w:rsid w:val="00FE0D7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F723B"/>
  <w15:docId w15:val="{AC6ECCE3-054F-45B5-ABC9-E8B754C4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CC43AA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C43AA"/>
    <w:rPr>
      <w:rFonts w:ascii="Arial" w:hAnsi="Arial"/>
      <w:b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Cheng-rev4</cp:lastModifiedBy>
  <cp:revision>3</cp:revision>
  <cp:lastPrinted>2002-04-23T00:10:00Z</cp:lastPrinted>
  <dcterms:created xsi:type="dcterms:W3CDTF">2018-10-19T05:53:00Z</dcterms:created>
  <dcterms:modified xsi:type="dcterms:W3CDTF">2018-10-19T05:54:00Z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